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20DD" w14:textId="27176D30" w:rsidR="00EE69A8" w:rsidRPr="00F73AB9" w:rsidRDefault="00F73AB9" w:rsidP="00A84CBD">
      <w:pPr>
        <w:pStyle w:val="ListParagraph"/>
        <w:tabs>
          <w:tab w:val="left" w:pos="284"/>
        </w:tabs>
        <w:spacing w:line="360" w:lineRule="auto"/>
        <w:ind w:left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77A9F3DE">
        <w:rPr>
          <w:rFonts w:ascii="Times New Roman" w:hAnsi="Times New Roman" w:cs="Times New Roman"/>
          <w:b/>
          <w:bCs/>
          <w:caps/>
          <w:sz w:val="24"/>
          <w:szCs w:val="24"/>
        </w:rPr>
        <w:t>TÍTULO DO TRABALHO (NÃo deve EXCE</w:t>
      </w:r>
      <w:r w:rsidR="00006913" w:rsidRPr="77A9F3DE">
        <w:rPr>
          <w:rFonts w:ascii="Times New Roman" w:hAnsi="Times New Roman" w:cs="Times New Roman"/>
          <w:b/>
          <w:bCs/>
          <w:caps/>
          <w:sz w:val="24"/>
          <w:szCs w:val="24"/>
        </w:rPr>
        <w:t>DE</w:t>
      </w:r>
      <w:r w:rsidRPr="77A9F3DE">
        <w:rPr>
          <w:rFonts w:ascii="Times New Roman" w:hAnsi="Times New Roman" w:cs="Times New Roman"/>
          <w:b/>
          <w:bCs/>
          <w:caps/>
          <w:sz w:val="24"/>
          <w:szCs w:val="24"/>
        </w:rPr>
        <w:t>r OS 150 CARACTERES (EXCLUINDO ESPAÇOS)</w:t>
      </w:r>
    </w:p>
    <w:p w14:paraId="1B4811D9" w14:textId="55B2601F" w:rsidR="0786F3AA" w:rsidRDefault="0786F3AA" w:rsidP="76F232B7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76F232B7">
        <w:rPr>
          <w:rFonts w:ascii="Times New Roman" w:eastAsia="Times New Roman" w:hAnsi="Times New Roman" w:cs="Times New Roman"/>
          <w:sz w:val="24"/>
          <w:szCs w:val="24"/>
        </w:rPr>
        <w:t>[Nome do Autor 1]¹ [Nome do Autor 2]²</w:t>
      </w:r>
      <w:r w:rsidR="009646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EDB" w:rsidRPr="002A358C">
        <w:rPr>
          <w:rFonts w:ascii="Times New Roman" w:eastAsia="Times New Roman" w:hAnsi="Times New Roman" w:cs="Times New Roman"/>
          <w:i/>
          <w:iCs/>
          <w:color w:val="767171" w:themeColor="background2" w:themeShade="80"/>
          <w:sz w:val="16"/>
          <w:szCs w:val="16"/>
        </w:rPr>
        <w:t xml:space="preserve">(o nome do coautor que irá apresentar o trabalho deve estar </w:t>
      </w:r>
      <w:r w:rsidR="00840EDB" w:rsidRPr="00F17CAB">
        <w:rPr>
          <w:rFonts w:ascii="Times New Roman" w:eastAsia="Times New Roman" w:hAnsi="Times New Roman" w:cs="Times New Roman"/>
          <w:i/>
          <w:iCs/>
          <w:color w:val="767171" w:themeColor="background2" w:themeShade="80"/>
          <w:sz w:val="16"/>
          <w:szCs w:val="16"/>
          <w:u w:val="single"/>
        </w:rPr>
        <w:t>sublinhado</w:t>
      </w:r>
      <w:r w:rsidR="00840EDB" w:rsidRPr="002A358C">
        <w:rPr>
          <w:rFonts w:ascii="Times New Roman" w:eastAsia="Times New Roman" w:hAnsi="Times New Roman" w:cs="Times New Roman"/>
          <w:i/>
          <w:iCs/>
          <w:color w:val="767171" w:themeColor="background2" w:themeShade="80"/>
          <w:sz w:val="16"/>
          <w:szCs w:val="16"/>
        </w:rPr>
        <w:t>)</w:t>
      </w:r>
    </w:p>
    <w:p w14:paraId="09167BD2" w14:textId="5920CA9A" w:rsidR="0786F3AA" w:rsidRDefault="0786F3AA" w:rsidP="76F232B7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76F232B7">
        <w:rPr>
          <w:rFonts w:ascii="Times New Roman" w:eastAsia="Times New Roman" w:hAnsi="Times New Roman" w:cs="Times New Roman"/>
          <w:sz w:val="24"/>
          <w:szCs w:val="24"/>
        </w:rPr>
        <w:t>¹[Afiliação Institucional]</w:t>
      </w:r>
      <w:r w:rsidR="79C2DC85" w:rsidRPr="76F232B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76F232B7">
        <w:rPr>
          <w:rFonts w:ascii="Times New Roman" w:eastAsia="Times New Roman" w:hAnsi="Times New Roman" w:cs="Times New Roman"/>
          <w:sz w:val="24"/>
          <w:szCs w:val="24"/>
        </w:rPr>
        <w:t>²</w:t>
      </w:r>
      <w:r w:rsidR="79C2DC85" w:rsidRPr="76F232B7">
        <w:rPr>
          <w:rFonts w:ascii="Times New Roman" w:eastAsia="Times New Roman" w:hAnsi="Times New Roman" w:cs="Times New Roman"/>
          <w:sz w:val="24"/>
          <w:szCs w:val="24"/>
        </w:rPr>
        <w:t>[Afiliação Institucional]</w:t>
      </w:r>
    </w:p>
    <w:p w14:paraId="4BE77308" w14:textId="4A052031" w:rsidR="0786F3AA" w:rsidRDefault="0786F3AA" w:rsidP="77A9F3DE">
      <w:pPr>
        <w:spacing w:before="240" w:after="240"/>
      </w:pPr>
      <w:r w:rsidRPr="77A9F3DE">
        <w:rPr>
          <w:rFonts w:ascii="Times New Roman" w:eastAsia="Times New Roman" w:hAnsi="Times New Roman" w:cs="Times New Roman"/>
          <w:b/>
          <w:bCs/>
          <w:sz w:val="24"/>
          <w:szCs w:val="24"/>
        </w:rPr>
        <w:t>Resumo</w:t>
      </w:r>
      <w:r w:rsidRPr="77A9F3DE">
        <w:rPr>
          <w:rFonts w:ascii="Times New Roman" w:eastAsia="Times New Roman" w:hAnsi="Times New Roman" w:cs="Times New Roman"/>
          <w:sz w:val="24"/>
          <w:szCs w:val="24"/>
        </w:rPr>
        <w:t xml:space="preserve"> [Parágrafo único, limite de 200 palavras. Deve consubstanciar uma síntese rigorosa da comunicação, integrando: a identificação da lacuna ou desafio pedagógico; o enquadramento teórico da intervenção; os objetivos traçados; o desenho metodológico implementado; os resultados preliminares ou finais obtidos; e a principal implicação da prática para o ecossistema de ensino e aprendizagem em causa. Omitir citações e referências bibliográficas nesta secção.] </w:t>
      </w:r>
      <w:r w:rsidRPr="77A9F3DE">
        <w:rPr>
          <w:rFonts w:ascii="Times New Roman" w:eastAsia="Times New Roman" w:hAnsi="Times New Roman" w:cs="Times New Roman"/>
          <w:b/>
          <w:bCs/>
          <w:sz w:val="24"/>
          <w:szCs w:val="24"/>
        </w:rPr>
        <w:t>Palavras-Chave:</w:t>
      </w:r>
      <w:r w:rsidRPr="77A9F3DE">
        <w:rPr>
          <w:rFonts w:ascii="Times New Roman" w:eastAsia="Times New Roman" w:hAnsi="Times New Roman" w:cs="Times New Roman"/>
          <w:sz w:val="24"/>
          <w:szCs w:val="24"/>
        </w:rPr>
        <w:t xml:space="preserve"> [Conceito 1]; [Conceito 2]; [Conceito 3]; [Conceito 4].</w:t>
      </w:r>
    </w:p>
    <w:p w14:paraId="66B3D616" w14:textId="21C9E3C9" w:rsidR="0786F3AA" w:rsidRDefault="0786F3AA" w:rsidP="77A9F3DE">
      <w:pPr>
        <w:spacing w:before="240" w:after="240"/>
      </w:pPr>
      <w:r w:rsidRPr="09BDF867">
        <w:rPr>
          <w:rFonts w:ascii="Times New Roman" w:eastAsia="Times New Roman" w:hAnsi="Times New Roman" w:cs="Times New Roman"/>
          <w:b/>
          <w:bCs/>
          <w:sz w:val="24"/>
          <w:szCs w:val="24"/>
        </w:rPr>
        <w:t>[Parágrafo 1: Enquadramento Teórico-Prático e Objetivos]</w:t>
      </w:r>
      <w:r w:rsidRPr="09BDF867">
        <w:rPr>
          <w:rFonts w:ascii="Times New Roman" w:eastAsia="Times New Roman" w:hAnsi="Times New Roman" w:cs="Times New Roman"/>
          <w:sz w:val="24"/>
          <w:szCs w:val="24"/>
        </w:rPr>
        <w:t xml:space="preserve"> A secção deve estabelecer a ontologia da intervenção, identificando com precisão o contexto de aplicação (e.g., Unidade Curricular, ciclo de estudos, perfil sociodemográfico dos discentes) e a problemática pedagógica subjacente. Cumpre explicitar o modelo ou paradigma de ensino e aprendizagem adotado para mitigar o problema identificado (e.g., Aprendizagem Baseada em Projetos, </w:t>
      </w:r>
      <w:r w:rsidRPr="09BDF867">
        <w:rPr>
          <w:rFonts w:ascii="Times New Roman" w:eastAsia="Times New Roman" w:hAnsi="Times New Roman" w:cs="Times New Roman"/>
          <w:i/>
          <w:iCs/>
          <w:sz w:val="24"/>
          <w:szCs w:val="24"/>
        </w:rPr>
        <w:t>Flipped Classroom</w:t>
      </w:r>
      <w:r w:rsidRPr="09BDF867">
        <w:rPr>
          <w:rFonts w:ascii="Times New Roman" w:eastAsia="Times New Roman" w:hAnsi="Times New Roman" w:cs="Times New Roman"/>
          <w:sz w:val="24"/>
          <w:szCs w:val="24"/>
        </w:rPr>
        <w:t>), fundamentando brevemente a opção epistemológica. De seguida, devem ser elencados os objetivos centrais da prática pedagógica, com particular enfoque nos resultados de aprendizagem (competências transversais ou específicas) que se visou promover.</w:t>
      </w:r>
    </w:p>
    <w:p w14:paraId="4F93C8D2" w14:textId="265BE3E2" w:rsidR="0786F3AA" w:rsidRDefault="0786F3AA" w:rsidP="77A9F3DE">
      <w:pPr>
        <w:spacing w:before="240" w:after="240"/>
      </w:pPr>
      <w:r w:rsidRPr="09BDF867">
        <w:rPr>
          <w:rFonts w:ascii="Times New Roman" w:eastAsia="Times New Roman" w:hAnsi="Times New Roman" w:cs="Times New Roman"/>
          <w:b/>
          <w:bCs/>
          <w:sz w:val="24"/>
          <w:szCs w:val="24"/>
        </w:rPr>
        <w:t>[Parágrafo 2: Desenho Metodológico e Operacionalização]</w:t>
      </w:r>
      <w:r w:rsidRPr="09BDF867">
        <w:rPr>
          <w:rFonts w:ascii="Times New Roman" w:eastAsia="Times New Roman" w:hAnsi="Times New Roman" w:cs="Times New Roman"/>
          <w:sz w:val="24"/>
          <w:szCs w:val="24"/>
        </w:rPr>
        <w:t xml:space="preserve"> Este exige a explicitação rigorosa da arquitetura pedagógica e do desenho metodológico da intervenção. Deve descrever-se a práxis de forma sequencial e replicável: as fases de implementação, a tipologia de atividades letivas (síncronas/assíncronas), as ferramentas ou artefactos mobilizados e a reconfiguração do papel do docente e do estudante no processo. Concomitantemente, é imperativo detalhar o dispositivo de avaliação da prática, identificando a natureza da metodologia de investigação mobilizada (quantitativa, qualitativa ou mista), bem como os instrumentos de recolha de dados (e.g., questionários validados, análise documental, </w:t>
      </w:r>
      <w:r w:rsidRPr="09BDF867">
        <w:rPr>
          <w:rFonts w:ascii="Times New Roman" w:eastAsia="Times New Roman" w:hAnsi="Times New Roman" w:cs="Times New Roman"/>
          <w:i/>
          <w:iCs/>
          <w:sz w:val="24"/>
          <w:szCs w:val="24"/>
        </w:rPr>
        <w:t>focus group</w:t>
      </w:r>
      <w:r w:rsidRPr="09BDF867">
        <w:rPr>
          <w:rFonts w:ascii="Times New Roman" w:eastAsia="Times New Roman" w:hAnsi="Times New Roman" w:cs="Times New Roman"/>
          <w:sz w:val="24"/>
          <w:szCs w:val="24"/>
        </w:rPr>
        <w:t>) e os respetivos métodos de tratamento e análise da informação.</w:t>
      </w:r>
    </w:p>
    <w:p w14:paraId="23446F1E" w14:textId="1D8F4214" w:rsidR="0786F3AA" w:rsidRDefault="0786F3AA" w:rsidP="77A9F3DE">
      <w:pPr>
        <w:spacing w:before="240" w:after="240"/>
      </w:pPr>
      <w:r w:rsidRPr="76F232B7">
        <w:rPr>
          <w:rFonts w:ascii="Times New Roman" w:eastAsia="Times New Roman" w:hAnsi="Times New Roman" w:cs="Times New Roman"/>
          <w:b/>
          <w:bCs/>
          <w:sz w:val="24"/>
          <w:szCs w:val="24"/>
        </w:rPr>
        <w:t>[Parágrafo 3: Evidências e Discussão]</w:t>
      </w:r>
      <w:r w:rsidRPr="76F23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DADE58E" w:rsidRPr="76F232B7">
        <w:rPr>
          <w:rFonts w:ascii="Times New Roman" w:eastAsia="Times New Roman" w:hAnsi="Times New Roman" w:cs="Times New Roman"/>
          <w:sz w:val="24"/>
          <w:szCs w:val="24"/>
        </w:rPr>
        <w:t>N</w:t>
      </w:r>
      <w:r w:rsidRPr="76F232B7">
        <w:rPr>
          <w:rFonts w:ascii="Times New Roman" w:eastAsia="Times New Roman" w:hAnsi="Times New Roman" w:cs="Times New Roman"/>
          <w:sz w:val="24"/>
          <w:szCs w:val="24"/>
        </w:rPr>
        <w:t>esta secção, a apresentação sintética e objetiva dos resultados obtidos, ancorada na análise dos dados recolhidos. Face à limitação de espaço, recomenda-se a supressão de representações gráficas (tabelas ou figuras), optando-se por reportar no texto as principais evidências (e.g., métricas de desempenho, taxas de aprovação, indicadores de satisfação ou perceção de eficácia por parte dos pares/estudantes). A apresentação dos dados deve ser acompanhada de uma discussão crítica e reflexiva, ponderando não apenas os ganhos pedagógicos validados, mas também as entropias, limitações e constrangimentos operacionais experienciados durante a implementação da prática.</w:t>
      </w:r>
    </w:p>
    <w:p w14:paraId="64AFA41D" w14:textId="311B74DE" w:rsidR="0786F3AA" w:rsidRDefault="0786F3AA" w:rsidP="77A9F3DE">
      <w:pPr>
        <w:spacing w:before="240" w:after="240"/>
      </w:pPr>
      <w:r w:rsidRPr="76F232B7">
        <w:rPr>
          <w:rFonts w:ascii="Times New Roman" w:eastAsia="Times New Roman" w:hAnsi="Times New Roman" w:cs="Times New Roman"/>
          <w:b/>
          <w:bCs/>
          <w:sz w:val="24"/>
          <w:szCs w:val="24"/>
        </w:rPr>
        <w:t>[Parágrafo 4: Considerações Finais e Transferibilidade]</w:t>
      </w:r>
      <w:r w:rsidRPr="76F232B7">
        <w:rPr>
          <w:rFonts w:ascii="Times New Roman" w:eastAsia="Times New Roman" w:hAnsi="Times New Roman" w:cs="Times New Roman"/>
          <w:sz w:val="24"/>
          <w:szCs w:val="24"/>
        </w:rPr>
        <w:t xml:space="preserve"> O texto deve consubstanciar a síntese reflexiva da intervenção. Importa evidenciar o valor acrescentado da prática reportada e a sua adequabilidade face à problemática inicial. Adicionalmente, deve promover-se uma reflexão sobre a transferibilidade e o potencial de replicabilidade deste modelo pedagógico para outras áreas do saber ou contextos de Ensino Superior. A rematar, sugere-se a identificação de pistas e heurísticas para a melhoria contínua do dispositivo implementado e o delinear de futuras linhas de investigação em torno da prática pedagógica.</w:t>
      </w:r>
    </w:p>
    <w:p w14:paraId="25A5A5B8" w14:textId="077422BB" w:rsidR="00AD1DEC" w:rsidRPr="008666F2" w:rsidRDefault="0786F3AA" w:rsidP="76F232B7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76F232B7">
        <w:rPr>
          <w:rFonts w:ascii="Times New Roman" w:eastAsia="Times New Roman" w:hAnsi="Times New Roman" w:cs="Times New Roman"/>
          <w:b/>
          <w:bCs/>
          <w:sz w:val="24"/>
          <w:szCs w:val="24"/>
        </w:rPr>
        <w:t>Referências Bibliográficas</w:t>
      </w:r>
      <w:r w:rsidRPr="76F232B7">
        <w:rPr>
          <w:rFonts w:ascii="Times New Roman" w:eastAsia="Times New Roman" w:hAnsi="Times New Roman" w:cs="Times New Roman"/>
          <w:sz w:val="24"/>
          <w:szCs w:val="24"/>
        </w:rPr>
        <w:t xml:space="preserve"> [Inclusão estrita das 2 a 3 obras seminais que fundamentam o enquadramento teórico e metodológico, redigidas com escrupuloso cumprimento das normas APA, 7.ª edição.]</w:t>
      </w:r>
    </w:p>
    <w:sectPr w:rsidR="00AD1DEC" w:rsidRPr="008666F2" w:rsidSect="0071481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93" w:right="1701" w:bottom="1417" w:left="1701" w:header="1418" w:footer="50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01B91" w14:textId="77777777" w:rsidR="00AF38FC" w:rsidRDefault="00AF38FC" w:rsidP="00F91B82">
      <w:r>
        <w:separator/>
      </w:r>
    </w:p>
  </w:endnote>
  <w:endnote w:type="continuationSeparator" w:id="0">
    <w:p w14:paraId="49E9CBB6" w14:textId="77777777" w:rsidR="00AF38FC" w:rsidRDefault="00AF38FC" w:rsidP="00F9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Cambria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1A163" w14:textId="77777777" w:rsidR="00916516" w:rsidRDefault="00916516" w:rsidP="00F91B82"/>
  <w:p w14:paraId="1EC91CEC" w14:textId="77777777" w:rsidR="00916516" w:rsidRDefault="00916516" w:rsidP="00F91B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87F15" w14:textId="55608F2D" w:rsidR="00916516" w:rsidRPr="00937787" w:rsidRDefault="00F65C13" w:rsidP="00F91B82">
    <w:r w:rsidRPr="00E91AE4">
      <w:rPr>
        <w:rFonts w:ascii="Lucida Sans" w:hAnsi="Lucida Sans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66B4BB7" wp14:editId="7958ADBD">
          <wp:simplePos x="0" y="0"/>
          <wp:positionH relativeFrom="column">
            <wp:posOffset>474980</wp:posOffset>
          </wp:positionH>
          <wp:positionV relativeFrom="paragraph">
            <wp:posOffset>-115570</wp:posOffset>
          </wp:positionV>
          <wp:extent cx="1504315" cy="344805"/>
          <wp:effectExtent l="0" t="0" r="635" b="0"/>
          <wp:wrapTight wrapText="bothSides">
            <wp:wrapPolygon edited="0">
              <wp:start x="821" y="0"/>
              <wp:lineTo x="0" y="9547"/>
              <wp:lineTo x="0" y="11934"/>
              <wp:lineTo x="1094" y="20287"/>
              <wp:lineTo x="4377" y="20287"/>
              <wp:lineTo x="12583" y="20287"/>
              <wp:lineTo x="21336" y="17901"/>
              <wp:lineTo x="21336" y="1193"/>
              <wp:lineTo x="4377" y="0"/>
              <wp:lineTo x="821" y="0"/>
            </wp:wrapPolygon>
          </wp:wrapTight>
          <wp:docPr id="1821519015" name="Imagem 2">
            <a:extLst xmlns:a="http://schemas.openxmlformats.org/drawingml/2006/main">
              <a:ext uri="{FF2B5EF4-FFF2-40B4-BE49-F238E27FC236}">
                <a16:creationId xmlns:a16="http://schemas.microsoft.com/office/drawing/2014/main" id="{07230704-DBEE-415F-833B-45FC26F861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315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2626">
      <w:rPr>
        <w:rFonts w:ascii="Times New Roman" w:hAnsi="Times New Roman" w:cs="Times New Roma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E3ECCF7" wp14:editId="5BF5A21A">
              <wp:simplePos x="0" y="0"/>
              <wp:positionH relativeFrom="margin">
                <wp:posOffset>2054860</wp:posOffset>
              </wp:positionH>
              <wp:positionV relativeFrom="paragraph">
                <wp:posOffset>-153836</wp:posOffset>
              </wp:positionV>
              <wp:extent cx="3084830" cy="1404620"/>
              <wp:effectExtent l="0" t="0" r="1270" b="7620"/>
              <wp:wrapTight wrapText="bothSides">
                <wp:wrapPolygon edited="0">
                  <wp:start x="0" y="0"/>
                  <wp:lineTo x="0" y="21073"/>
                  <wp:lineTo x="21476" y="21073"/>
                  <wp:lineTo x="21476" y="0"/>
                  <wp:lineTo x="0" y="0"/>
                </wp:wrapPolygon>
              </wp:wrapTight>
              <wp:docPr id="217" name="Caixa de Texto 2">
                <a:extLst xmlns:a="http://schemas.openxmlformats.org/drawingml/2006/main">
                  <a:ext uri="{FF2B5EF4-FFF2-40B4-BE49-F238E27FC236}">
                    <a16:creationId xmlns:a16="http://schemas.microsoft.com/office/drawing/2014/main" id="{4AC01C3A-02C8-4FE4-BC15-8242F172E5EF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48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FF53B8" w14:textId="5491DE6B" w:rsidR="007A2626" w:rsidRPr="007A2626" w:rsidRDefault="007A2626" w:rsidP="007A2626">
                          <w:pPr>
                            <w:spacing w:after="0" w:line="360" w:lineRule="auto"/>
                            <w:jc w:val="left"/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</w:pPr>
                          <w:r w:rsidRPr="007A2626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  <w:t>12</w:t>
                          </w:r>
                          <w:r w:rsidR="000565B5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  <w:t>.</w:t>
                          </w:r>
                          <w:r w:rsidRPr="007A2626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  <w:t>º Congresso Nacional de Prática</w:t>
                          </w:r>
                          <w:r w:rsidR="00006913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  <w:t>s</w:t>
                          </w:r>
                          <w:r w:rsidRPr="007A2626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  <w:t xml:space="preserve"> Pedagógicas no Ensino Superior</w:t>
                          </w:r>
                        </w:p>
                        <w:p w14:paraId="5D3B5FFB" w14:textId="77777777" w:rsidR="007A2626" w:rsidRDefault="007A2626" w:rsidP="007A2626">
                          <w:r w:rsidRPr="007A2626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  <w:t>9 e 10 de julho de 2026, Politécnico do Cávado e do Ave, Barcelos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CCF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61.8pt;margin-top:-12.1pt;width:242.9pt;height:110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" stroked="f">
              <v:textbox style="mso-fit-shape-to-text:t">
                <w:txbxContent>
                  <w:p w14:paraId="0BFF53B8" w14:textId="5491DE6B" w:rsidR="007A2626" w:rsidRPr="007A2626" w:rsidRDefault="007A2626" w:rsidP="007A2626">
                    <w:pPr>
                      <w:spacing w:after="0" w:line="360" w:lineRule="auto"/>
                      <w:jc w:val="left"/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</w:rPr>
                    </w:pPr>
                    <w:r w:rsidRPr="007A2626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</w:rPr>
                      <w:t>12</w:t>
                    </w:r>
                    <w:r w:rsidR="000565B5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</w:rPr>
                      <w:t>.</w:t>
                    </w:r>
                    <w:r w:rsidRPr="007A2626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</w:rPr>
                      <w:t>º Congresso Nacional de Prática</w:t>
                    </w:r>
                    <w:r w:rsidR="00006913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</w:rPr>
                      <w:t>s</w:t>
                    </w:r>
                    <w:r w:rsidRPr="007A2626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</w:rPr>
                      <w:t xml:space="preserve"> Pedagógicas no Ensino Superior</w:t>
                    </w:r>
                  </w:p>
                  <w:p w14:paraId="5D3B5FFB" w14:textId="77777777" w:rsidR="007A2626" w:rsidRDefault="007A2626" w:rsidP="007A2626">
                    <w:r w:rsidRPr="007A2626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</w:rPr>
                      <w:t>9 e 10 de julho de 2026, Politécnico do Cávado e do Ave, Barcelos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F665A" w14:textId="77777777" w:rsidR="00AF38FC" w:rsidRDefault="00AF38FC" w:rsidP="00F91B82">
      <w:r>
        <w:separator/>
      </w:r>
    </w:p>
  </w:footnote>
  <w:footnote w:type="continuationSeparator" w:id="0">
    <w:p w14:paraId="4CF943CC" w14:textId="77777777" w:rsidR="00AF38FC" w:rsidRDefault="00AF38FC" w:rsidP="00F91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92FCC" w14:textId="105BE1F1" w:rsidR="00916516" w:rsidRPr="00A84CBD" w:rsidRDefault="007F25D3" w:rsidP="0055301C">
    <w:pPr>
      <w:spacing w:line="360" w:lineRule="auto"/>
      <w:rPr>
        <w:rFonts w:ascii="Times New Roman" w:hAnsi="Times New Roman" w:cs="Times New Roman"/>
      </w:rPr>
    </w:pPr>
    <w:r w:rsidRPr="00A84CBD">
      <w:rPr>
        <w:rFonts w:ascii="Times New Roman" w:hAnsi="Times New Roman" w:cs="Times New Roman"/>
      </w:rPr>
      <w:fldChar w:fldCharType="begin"/>
    </w:r>
    <w:r w:rsidRPr="00A84CBD">
      <w:rPr>
        <w:rFonts w:ascii="Times New Roman" w:hAnsi="Times New Roman" w:cs="Times New Roman"/>
        <w:lang w:val="es-ES"/>
      </w:rPr>
      <w:instrText>PAGE</w:instrText>
    </w:r>
    <w:r w:rsidRPr="00A84CBD">
      <w:rPr>
        <w:rFonts w:ascii="Times New Roman" w:hAnsi="Times New Roman" w:cs="Times New Roman"/>
      </w:rPr>
      <w:fldChar w:fldCharType="separate"/>
    </w:r>
    <w:r w:rsidR="001962FF" w:rsidRPr="00A84CBD">
      <w:rPr>
        <w:rFonts w:ascii="Times New Roman" w:hAnsi="Times New Roman" w:cs="Times New Roman"/>
        <w:noProof/>
        <w:lang w:val="es-ES"/>
      </w:rPr>
      <w:t>160</w:t>
    </w:r>
    <w:r w:rsidRPr="00A84CBD">
      <w:rPr>
        <w:rFonts w:ascii="Times New Roman" w:hAnsi="Times New Roman" w:cs="Times New Roman"/>
      </w:rPr>
      <w:fldChar w:fldCharType="end"/>
    </w:r>
    <w:r w:rsidRPr="00A84CBD">
      <w:rPr>
        <w:rFonts w:ascii="Times New Roman" w:hAnsi="Times New Roman" w:cs="Times New Roman"/>
        <w:lang w:val="es-ES"/>
      </w:rPr>
      <w:tab/>
    </w:r>
    <w:r w:rsidR="00A84CBD" w:rsidRPr="00A84CBD">
      <w:rPr>
        <w:rFonts w:ascii="Times New Roman" w:hAnsi="Times New Roman" w:cs="Times New Roman"/>
        <w:lang w:val="es-ES"/>
      </w:rPr>
      <w:tab/>
    </w:r>
    <w:r w:rsidR="00A84CBD" w:rsidRPr="00A84CBD">
      <w:rPr>
        <w:rFonts w:ascii="Times New Roman" w:hAnsi="Times New Roman" w:cs="Times New Roman"/>
        <w:lang w:val="es-ES"/>
      </w:rPr>
      <w:tab/>
    </w:r>
    <w:r w:rsidR="00A84CBD" w:rsidRPr="00A84CBD">
      <w:rPr>
        <w:rFonts w:ascii="Times New Roman" w:hAnsi="Times New Roman" w:cs="Times New Roman"/>
        <w:lang w:val="es-ES"/>
      </w:rPr>
      <w:tab/>
    </w:r>
    <w:r w:rsidR="00A84CBD" w:rsidRPr="00A84CBD">
      <w:rPr>
        <w:rFonts w:ascii="Times New Roman" w:hAnsi="Times New Roman" w:cs="Times New Roman"/>
        <w:lang w:val="es-ES"/>
      </w:rPr>
      <w:tab/>
    </w:r>
    <w:r w:rsidR="00A84CBD" w:rsidRPr="00A84CBD">
      <w:rPr>
        <w:rFonts w:ascii="Times New Roman" w:hAnsi="Times New Roman" w:cs="Times New Roman"/>
        <w:lang w:val="es-ES"/>
      </w:rPr>
      <w:tab/>
    </w:r>
    <w:r w:rsidR="00A84CBD">
      <w:rPr>
        <w:rFonts w:ascii="Times New Roman" w:hAnsi="Times New Roman" w:cs="Times New Roman"/>
        <w:lang w:val="es-ES"/>
      </w:rPr>
      <w:t xml:space="preserve">         </w:t>
    </w:r>
    <w:r w:rsidR="00A84CBD" w:rsidRPr="00A84CBD">
      <w:rPr>
        <w:rFonts w:ascii="Times New Roman" w:hAnsi="Times New Roman" w:cs="Times New Roman"/>
        <w:lang w:val="es-ES"/>
      </w:rPr>
      <w:t xml:space="preserve">A.A. AAAA et al. </w:t>
    </w:r>
    <w:r w:rsidR="00A84CBD" w:rsidRPr="00A84CBD">
      <w:rPr>
        <w:rFonts w:ascii="Times New Roman" w:hAnsi="Times New Roman" w:cs="Times New Roman"/>
      </w:rPr>
      <w:t>| CNaPPES.26, XXX-YYY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6321E" w14:textId="01EABB38" w:rsidR="00916516" w:rsidRPr="0055301C" w:rsidRDefault="00A84CBD" w:rsidP="0055301C">
    <w:pPr>
      <w:spacing w:line="360" w:lineRule="auto"/>
      <w:rPr>
        <w:rFonts w:ascii="Times New Roman" w:hAnsi="Times New Roman" w:cs="Times New Roman"/>
      </w:rPr>
    </w:pPr>
    <w:r w:rsidRPr="00A84CBD">
      <w:rPr>
        <w:rFonts w:ascii="Times New Roman" w:hAnsi="Times New Roman" w:cs="Times New Roman"/>
        <w:lang w:val="es-ES"/>
      </w:rPr>
      <w:t xml:space="preserve">A.A. AAAA et al. </w:t>
    </w:r>
    <w:r w:rsidRPr="00A84CBD">
      <w:rPr>
        <w:rFonts w:ascii="Times New Roman" w:hAnsi="Times New Roman" w:cs="Times New Roman"/>
      </w:rPr>
      <w:t>| CNaPPES.26, XXX-YYY</w:t>
    </w:r>
    <w:r w:rsidRPr="00A84CBD">
      <w:rPr>
        <w:rFonts w:ascii="Times New Roman" w:hAnsi="Times New Roman" w:cs="Times New Roman"/>
      </w:rPr>
      <w:tab/>
    </w:r>
    <w:r w:rsidRPr="00A84CBD">
      <w:rPr>
        <w:rFonts w:ascii="Times New Roman" w:hAnsi="Times New Roman" w:cs="Times New Roman"/>
      </w:rPr>
      <w:tab/>
    </w:r>
    <w:r w:rsidRPr="00A84CBD">
      <w:rPr>
        <w:rFonts w:ascii="Times New Roman" w:hAnsi="Times New Roman" w:cs="Times New Roman"/>
      </w:rPr>
      <w:tab/>
    </w:r>
    <w:r w:rsidRPr="00A84CBD">
      <w:rPr>
        <w:rFonts w:ascii="Times New Roman" w:hAnsi="Times New Roman" w:cs="Times New Roman"/>
      </w:rPr>
      <w:tab/>
    </w:r>
    <w:r w:rsidRPr="00A84CBD">
      <w:rPr>
        <w:rFonts w:ascii="Times New Roman" w:hAnsi="Times New Roman" w:cs="Times New Roman"/>
      </w:rPr>
      <w:tab/>
    </w:r>
    <w:r w:rsidRPr="00A84CBD">
      <w:rPr>
        <w:rFonts w:ascii="Times New Roman" w:hAnsi="Times New Roman" w:cs="Times New Roman"/>
      </w:rPr>
      <w:tab/>
      <w:t xml:space="preserve">         </w:t>
    </w:r>
    <w:r w:rsidR="007F25D3" w:rsidRPr="00A84CBD">
      <w:rPr>
        <w:rFonts w:ascii="Times New Roman" w:hAnsi="Times New Roman" w:cs="Times New Roman"/>
      </w:rPr>
      <w:fldChar w:fldCharType="begin"/>
    </w:r>
    <w:r w:rsidR="007F25D3" w:rsidRPr="00A84CBD">
      <w:rPr>
        <w:rFonts w:ascii="Times New Roman" w:hAnsi="Times New Roman" w:cs="Times New Roman"/>
        <w:lang w:val="en-US"/>
      </w:rPr>
      <w:instrText>PAGE</w:instrText>
    </w:r>
    <w:r w:rsidR="007F25D3" w:rsidRPr="00A84CBD">
      <w:rPr>
        <w:rFonts w:ascii="Times New Roman" w:hAnsi="Times New Roman" w:cs="Times New Roman"/>
      </w:rPr>
      <w:fldChar w:fldCharType="separate"/>
    </w:r>
    <w:r w:rsidR="001962FF" w:rsidRPr="00A84CBD">
      <w:rPr>
        <w:rFonts w:ascii="Times New Roman" w:hAnsi="Times New Roman" w:cs="Times New Roman"/>
        <w:noProof/>
        <w:lang w:val="en-US"/>
      </w:rPr>
      <w:t>159</w:t>
    </w:r>
    <w:r w:rsidR="007F25D3" w:rsidRPr="00A84CBD">
      <w:rPr>
        <w:rFonts w:ascii="Times New Roman" w:hAnsi="Times New Roman" w:cs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19818" w14:textId="4CBA6634" w:rsidR="00916516" w:rsidRPr="00EE69A8" w:rsidRDefault="007F25D3" w:rsidP="00EE69A8">
    <w:pPr>
      <w:spacing w:after="0" w:line="360" w:lineRule="auto"/>
      <w:rPr>
        <w:rFonts w:ascii="Times New Roman" w:hAnsi="Times New Roman" w:cs="Times New Roman"/>
      </w:rPr>
    </w:pPr>
    <w:r w:rsidRPr="00EE69A8">
      <w:rPr>
        <w:rFonts w:ascii="Times New Roman" w:hAnsi="Times New Roman" w:cs="Times New Roman"/>
        <w:lang w:val="es-ES"/>
      </w:rPr>
      <w:t xml:space="preserve">A.A. AAAA et al. </w:t>
    </w:r>
    <w:r w:rsidR="008245B9" w:rsidRPr="00EE69A8">
      <w:rPr>
        <w:rFonts w:ascii="Times New Roman" w:hAnsi="Times New Roman" w:cs="Times New Roman"/>
      </w:rPr>
      <w:t xml:space="preserve">| </w:t>
    </w:r>
    <w:r w:rsidRPr="00EE69A8">
      <w:rPr>
        <w:rFonts w:ascii="Times New Roman" w:hAnsi="Times New Roman" w:cs="Times New Roman"/>
      </w:rPr>
      <w:t>CNaPPES.</w:t>
    </w:r>
    <w:r w:rsidR="00937787" w:rsidRPr="00EE69A8">
      <w:rPr>
        <w:rFonts w:ascii="Times New Roman" w:hAnsi="Times New Roman" w:cs="Times New Roman"/>
      </w:rPr>
      <w:t>2</w:t>
    </w:r>
    <w:r w:rsidR="00B94E23">
      <w:rPr>
        <w:rFonts w:ascii="Times New Roman" w:hAnsi="Times New Roman" w:cs="Times New Roman"/>
      </w:rPr>
      <w:t>6</w:t>
    </w:r>
    <w:r w:rsidRPr="00EE69A8">
      <w:rPr>
        <w:rFonts w:ascii="Times New Roman" w:hAnsi="Times New Roman" w:cs="Times New Roman"/>
      </w:rPr>
      <w:t>, XXX-YYY</w:t>
    </w:r>
    <w:r w:rsidRPr="00EE69A8">
      <w:rPr>
        <w:rFonts w:ascii="Times New Roman" w:hAnsi="Times New Roman" w:cs="Times New Roman"/>
      </w:rPr>
      <w:tab/>
    </w:r>
    <w:r w:rsidRPr="00EE69A8">
      <w:rPr>
        <w:rFonts w:ascii="Times New Roman" w:hAnsi="Times New Roman" w:cs="Times New Roman"/>
      </w:rPr>
      <w:tab/>
    </w:r>
  </w:p>
  <w:p w14:paraId="34249D12" w14:textId="77777777" w:rsidR="00916516" w:rsidRDefault="00916516" w:rsidP="00F91B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AC0D5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A8F2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F8A5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FA8E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C0E9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F6AE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0E4C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A6EF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D47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4A7B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FA7EBA"/>
    <w:multiLevelType w:val="multilevel"/>
    <w:tmpl w:val="09F698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6C07CBF"/>
    <w:multiLevelType w:val="multilevel"/>
    <w:tmpl w:val="D854B2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7AE0823"/>
    <w:multiLevelType w:val="multilevel"/>
    <w:tmpl w:val="C602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8308649">
    <w:abstractNumId w:val="12"/>
  </w:num>
  <w:num w:numId="2" w16cid:durableId="1077898800">
    <w:abstractNumId w:val="1"/>
  </w:num>
  <w:num w:numId="3" w16cid:durableId="1109818300">
    <w:abstractNumId w:val="4"/>
  </w:num>
  <w:num w:numId="4" w16cid:durableId="1213736367">
    <w:abstractNumId w:val="1"/>
  </w:num>
  <w:num w:numId="5" w16cid:durableId="122584373">
    <w:abstractNumId w:val="3"/>
  </w:num>
  <w:num w:numId="6" w16cid:durableId="1323311893">
    <w:abstractNumId w:val="7"/>
  </w:num>
  <w:num w:numId="7" w16cid:durableId="139006200">
    <w:abstractNumId w:val="4"/>
  </w:num>
  <w:num w:numId="8" w16cid:durableId="1581058765">
    <w:abstractNumId w:val="9"/>
  </w:num>
  <w:num w:numId="9" w16cid:durableId="165822784">
    <w:abstractNumId w:val="3"/>
  </w:num>
  <w:num w:numId="10" w16cid:durableId="1676415576">
    <w:abstractNumId w:val="9"/>
  </w:num>
  <w:num w:numId="11" w16cid:durableId="1713728557">
    <w:abstractNumId w:val="9"/>
  </w:num>
  <w:num w:numId="12" w16cid:durableId="1869218914">
    <w:abstractNumId w:val="1"/>
  </w:num>
  <w:num w:numId="13" w16cid:durableId="189877101">
    <w:abstractNumId w:val="11"/>
  </w:num>
  <w:num w:numId="14" w16cid:durableId="1920289155">
    <w:abstractNumId w:val="6"/>
  </w:num>
  <w:num w:numId="15" w16cid:durableId="1930387985">
    <w:abstractNumId w:val="8"/>
  </w:num>
  <w:num w:numId="16" w16cid:durableId="2022706392">
    <w:abstractNumId w:val="5"/>
  </w:num>
  <w:num w:numId="17" w16cid:durableId="2074960392">
    <w:abstractNumId w:val="6"/>
  </w:num>
  <w:num w:numId="18" w16cid:durableId="209540808">
    <w:abstractNumId w:val="8"/>
  </w:num>
  <w:num w:numId="19" w16cid:durableId="2126074571">
    <w:abstractNumId w:val="6"/>
  </w:num>
  <w:num w:numId="20" w16cid:durableId="270362404">
    <w:abstractNumId w:val="5"/>
  </w:num>
  <w:num w:numId="21" w16cid:durableId="456339056">
    <w:abstractNumId w:val="0"/>
  </w:num>
  <w:num w:numId="22" w16cid:durableId="531460040">
    <w:abstractNumId w:val="2"/>
  </w:num>
  <w:num w:numId="23" w16cid:durableId="595864028">
    <w:abstractNumId w:val="0"/>
  </w:num>
  <w:num w:numId="24" w16cid:durableId="692345055">
    <w:abstractNumId w:val="7"/>
  </w:num>
  <w:num w:numId="25" w16cid:durableId="698355795">
    <w:abstractNumId w:val="3"/>
  </w:num>
  <w:num w:numId="26" w16cid:durableId="72624765">
    <w:abstractNumId w:val="4"/>
  </w:num>
  <w:num w:numId="27" w16cid:durableId="766391963">
    <w:abstractNumId w:val="7"/>
  </w:num>
  <w:num w:numId="28" w16cid:durableId="793980107">
    <w:abstractNumId w:val="0"/>
  </w:num>
  <w:num w:numId="29" w16cid:durableId="815420035">
    <w:abstractNumId w:val="5"/>
  </w:num>
  <w:num w:numId="30" w16cid:durableId="853150945">
    <w:abstractNumId w:val="2"/>
  </w:num>
  <w:num w:numId="31" w16cid:durableId="860780407">
    <w:abstractNumId w:val="2"/>
  </w:num>
  <w:num w:numId="32" w16cid:durableId="870462653">
    <w:abstractNumId w:val="10"/>
  </w:num>
  <w:num w:numId="33" w16cid:durableId="985676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516"/>
    <w:rsid w:val="00006913"/>
    <w:rsid w:val="00021FE2"/>
    <w:rsid w:val="000565B5"/>
    <w:rsid w:val="00095851"/>
    <w:rsid w:val="00097AAB"/>
    <w:rsid w:val="000B2E1E"/>
    <w:rsid w:val="000C4DDB"/>
    <w:rsid w:val="001110D7"/>
    <w:rsid w:val="00137897"/>
    <w:rsid w:val="00137E83"/>
    <w:rsid w:val="001962FF"/>
    <w:rsid w:val="001A7520"/>
    <w:rsid w:val="00221048"/>
    <w:rsid w:val="00245C51"/>
    <w:rsid w:val="002505C1"/>
    <w:rsid w:val="002570B5"/>
    <w:rsid w:val="00276797"/>
    <w:rsid w:val="00280C3A"/>
    <w:rsid w:val="002A358C"/>
    <w:rsid w:val="002A7D12"/>
    <w:rsid w:val="002B3C95"/>
    <w:rsid w:val="002B7861"/>
    <w:rsid w:val="002C3C58"/>
    <w:rsid w:val="002D3468"/>
    <w:rsid w:val="00321360"/>
    <w:rsid w:val="003442D3"/>
    <w:rsid w:val="00371B0C"/>
    <w:rsid w:val="003C701C"/>
    <w:rsid w:val="003E64C1"/>
    <w:rsid w:val="00414246"/>
    <w:rsid w:val="00416641"/>
    <w:rsid w:val="004654E1"/>
    <w:rsid w:val="004C151F"/>
    <w:rsid w:val="004D19E4"/>
    <w:rsid w:val="004F5218"/>
    <w:rsid w:val="0055301C"/>
    <w:rsid w:val="00555EBB"/>
    <w:rsid w:val="005979B4"/>
    <w:rsid w:val="005C5FAC"/>
    <w:rsid w:val="005E2817"/>
    <w:rsid w:val="005F6973"/>
    <w:rsid w:val="00631427"/>
    <w:rsid w:val="006430C5"/>
    <w:rsid w:val="006534E3"/>
    <w:rsid w:val="00665D19"/>
    <w:rsid w:val="006743DB"/>
    <w:rsid w:val="00685866"/>
    <w:rsid w:val="00686E78"/>
    <w:rsid w:val="0069322A"/>
    <w:rsid w:val="006A2150"/>
    <w:rsid w:val="006C5A09"/>
    <w:rsid w:val="006E195A"/>
    <w:rsid w:val="006E63B3"/>
    <w:rsid w:val="006F4AC9"/>
    <w:rsid w:val="007009D3"/>
    <w:rsid w:val="00714819"/>
    <w:rsid w:val="00717C95"/>
    <w:rsid w:val="0076595D"/>
    <w:rsid w:val="0078074E"/>
    <w:rsid w:val="007A2626"/>
    <w:rsid w:val="007B0407"/>
    <w:rsid w:val="007B248C"/>
    <w:rsid w:val="007C63EE"/>
    <w:rsid w:val="007E2F3C"/>
    <w:rsid w:val="007F25D3"/>
    <w:rsid w:val="007F25D5"/>
    <w:rsid w:val="007F54A5"/>
    <w:rsid w:val="008016F0"/>
    <w:rsid w:val="008245B9"/>
    <w:rsid w:val="00840EDB"/>
    <w:rsid w:val="0085581F"/>
    <w:rsid w:val="008563F7"/>
    <w:rsid w:val="008613DA"/>
    <w:rsid w:val="008666F2"/>
    <w:rsid w:val="008703E0"/>
    <w:rsid w:val="00874826"/>
    <w:rsid w:val="008D1A90"/>
    <w:rsid w:val="0090420A"/>
    <w:rsid w:val="00912914"/>
    <w:rsid w:val="00916516"/>
    <w:rsid w:val="00937787"/>
    <w:rsid w:val="009515A9"/>
    <w:rsid w:val="009646A9"/>
    <w:rsid w:val="00965EBB"/>
    <w:rsid w:val="00985A6E"/>
    <w:rsid w:val="00992E98"/>
    <w:rsid w:val="009950B4"/>
    <w:rsid w:val="0099742F"/>
    <w:rsid w:val="009A3450"/>
    <w:rsid w:val="009C45ED"/>
    <w:rsid w:val="009E3747"/>
    <w:rsid w:val="009F5297"/>
    <w:rsid w:val="00A11C7B"/>
    <w:rsid w:val="00A4287E"/>
    <w:rsid w:val="00A84CBD"/>
    <w:rsid w:val="00AD1DEC"/>
    <w:rsid w:val="00AF38FC"/>
    <w:rsid w:val="00B12801"/>
    <w:rsid w:val="00B31D20"/>
    <w:rsid w:val="00B51803"/>
    <w:rsid w:val="00B94E23"/>
    <w:rsid w:val="00B96D63"/>
    <w:rsid w:val="00BB424F"/>
    <w:rsid w:val="00BB708B"/>
    <w:rsid w:val="00C07A15"/>
    <w:rsid w:val="00C1457D"/>
    <w:rsid w:val="00C40C2C"/>
    <w:rsid w:val="00C53939"/>
    <w:rsid w:val="00C600AE"/>
    <w:rsid w:val="00CE258C"/>
    <w:rsid w:val="00CE3926"/>
    <w:rsid w:val="00CE798B"/>
    <w:rsid w:val="00D106A2"/>
    <w:rsid w:val="00D34131"/>
    <w:rsid w:val="00D434D7"/>
    <w:rsid w:val="00D84D33"/>
    <w:rsid w:val="00DA199A"/>
    <w:rsid w:val="00DD35D3"/>
    <w:rsid w:val="00DF1590"/>
    <w:rsid w:val="00E350F1"/>
    <w:rsid w:val="00E406CA"/>
    <w:rsid w:val="00E74E2B"/>
    <w:rsid w:val="00E91AE4"/>
    <w:rsid w:val="00EA1348"/>
    <w:rsid w:val="00EC1733"/>
    <w:rsid w:val="00EC17FC"/>
    <w:rsid w:val="00EC4034"/>
    <w:rsid w:val="00EC47FC"/>
    <w:rsid w:val="00ED00EB"/>
    <w:rsid w:val="00ED0CD9"/>
    <w:rsid w:val="00EE69A8"/>
    <w:rsid w:val="00F17CAB"/>
    <w:rsid w:val="00F51A54"/>
    <w:rsid w:val="00F64B97"/>
    <w:rsid w:val="00F65C13"/>
    <w:rsid w:val="00F661DB"/>
    <w:rsid w:val="00F73AB9"/>
    <w:rsid w:val="00F74932"/>
    <w:rsid w:val="00F809B7"/>
    <w:rsid w:val="00F8442F"/>
    <w:rsid w:val="00F91B82"/>
    <w:rsid w:val="0786F3AA"/>
    <w:rsid w:val="09BDF867"/>
    <w:rsid w:val="1DADE58E"/>
    <w:rsid w:val="316A6F71"/>
    <w:rsid w:val="34DC8AE2"/>
    <w:rsid w:val="3CF87C14"/>
    <w:rsid w:val="76F232B7"/>
    <w:rsid w:val="77A9F3DE"/>
    <w:rsid w:val="79C2DC85"/>
    <w:rsid w:val="7A8F8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F2E727"/>
  <w15:docId w15:val="{5A21CD5F-100D-4B09-B84E-BA7210E9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C1"/>
    <w:pPr>
      <w:pBdr>
        <w:top w:val="nil"/>
        <w:left w:val="nil"/>
        <w:bottom w:val="nil"/>
        <w:right w:val="nil"/>
        <w:between w:val="nil"/>
      </w:pBdr>
      <w:spacing w:after="120"/>
      <w:jc w:val="both"/>
    </w:pPr>
    <w:rPr>
      <w:rFonts w:ascii="Bookman Old Style" w:eastAsia="Bookman Old Style" w:hAnsi="Bookman Old Style" w:cs="Bookman Old Style"/>
      <w:color w:val="000000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rsid w:val="00F91B82"/>
    <w:pPr>
      <w:jc w:val="center"/>
      <w:outlineLvl w:val="0"/>
    </w:pPr>
    <w:rPr>
      <w:b/>
      <w:sz w:val="36"/>
      <w:szCs w:val="36"/>
    </w:rPr>
  </w:style>
  <w:style w:type="paragraph" w:customStyle="1" w:styleId="Cabealho2">
    <w:name w:val="Cabeçalho 2"/>
    <w:basedOn w:val="Normal"/>
    <w:next w:val="Normal"/>
    <w:qFormat/>
    <w:rsid w:val="00F91B82"/>
    <w:pPr>
      <w:outlineLvl w:val="1"/>
    </w:pPr>
    <w:rPr>
      <w:b/>
      <w:sz w:val="28"/>
      <w:szCs w:val="28"/>
    </w:rPr>
  </w:style>
  <w:style w:type="paragraph" w:customStyle="1" w:styleId="Cabealho3">
    <w:name w:val="Cabeçalho 3"/>
    <w:basedOn w:val="Cabealho2"/>
    <w:next w:val="Normal"/>
    <w:rsid w:val="00F91B82"/>
    <w:pPr>
      <w:outlineLvl w:val="2"/>
    </w:pPr>
    <w:rPr>
      <w:sz w:val="24"/>
      <w:szCs w:val="24"/>
    </w:rPr>
  </w:style>
  <w:style w:type="paragraph" w:customStyle="1" w:styleId="Cabealho4">
    <w:name w:val="Cabeçalho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Cabealho5">
    <w:name w:val="Cabeçalho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Cabealho6">
    <w:name w:val="Cabeçalho 6"/>
    <w:basedOn w:val="Normal"/>
    <w:next w:val="Normal"/>
    <w:rsid w:val="007F54A5"/>
    <w:pPr>
      <w:spacing w:after="0"/>
      <w:jc w:val="center"/>
    </w:pPr>
    <w:rPr>
      <w:sz w:val="24"/>
      <w:szCs w:val="24"/>
    </w:rPr>
  </w:style>
  <w:style w:type="table" w:customStyle="1" w:styleId="TableNormal1">
    <w:name w:val="Table Normal1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character" w:styleId="Hyperlink">
    <w:name w:val="Hyperlink"/>
    <w:rsid w:val="009C4815"/>
    <w:rPr>
      <w:color w:val="0000FF"/>
      <w:u w:val="single"/>
    </w:rPr>
  </w:style>
  <w:style w:type="paragraph" w:styleId="BodyText">
    <w:name w:val="Body Text"/>
    <w:basedOn w:val="Normal"/>
    <w:link w:val="BodyTextChar"/>
    <w:rsid w:val="00EA01B4"/>
    <w:rPr>
      <w:lang w:val="en-GB" w:eastAsia="en-US"/>
    </w:rPr>
  </w:style>
  <w:style w:type="paragraph" w:customStyle="1" w:styleId="Style1">
    <w:name w:val="Style1"/>
    <w:basedOn w:val="Normal"/>
    <w:rsid w:val="00035F56"/>
    <w:rPr>
      <w:lang w:val="en-GB"/>
    </w:rPr>
  </w:style>
  <w:style w:type="paragraph" w:customStyle="1" w:styleId="StyleJustifiedLinespacing15lines">
    <w:name w:val="Style Justified Line spacing:  1.5 lines"/>
    <w:basedOn w:val="Normal"/>
    <w:rsid w:val="00035F56"/>
  </w:style>
  <w:style w:type="paragraph" w:styleId="Header">
    <w:name w:val="header"/>
    <w:basedOn w:val="Normal"/>
    <w:rsid w:val="002773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73E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139F"/>
  </w:style>
  <w:style w:type="character" w:customStyle="1" w:styleId="FooterChar">
    <w:name w:val="Footer Char"/>
    <w:link w:val="Footer"/>
    <w:uiPriority w:val="99"/>
    <w:rsid w:val="003273E7"/>
    <w:rPr>
      <w:sz w:val="24"/>
      <w:szCs w:val="24"/>
      <w:lang w:val="da-DK" w:eastAsia="da-DK"/>
    </w:rPr>
  </w:style>
  <w:style w:type="paragraph" w:styleId="BalloonText">
    <w:name w:val="Balloon Text"/>
    <w:basedOn w:val="Normal"/>
    <w:link w:val="BalloonTextChar"/>
    <w:rsid w:val="003273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273E7"/>
    <w:rPr>
      <w:rFonts w:ascii="Tahoma" w:hAnsi="Tahoma" w:cs="Tahoma"/>
      <w:sz w:val="16"/>
      <w:szCs w:val="16"/>
      <w:lang w:val="da-DK" w:eastAsia="da-DK"/>
    </w:rPr>
  </w:style>
  <w:style w:type="table" w:customStyle="1" w:styleId="Tabelacomgrelha">
    <w:name w:val="Tabela com grelha"/>
    <w:basedOn w:val="TableNormal"/>
    <w:rsid w:val="00AF4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3058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5817"/>
  </w:style>
  <w:style w:type="character" w:customStyle="1" w:styleId="CommentTextChar">
    <w:name w:val="Comment Text Char"/>
    <w:link w:val="CommentText"/>
    <w:rsid w:val="00305817"/>
    <w:rPr>
      <w:lang w:val="da-DK" w:eastAsia="da-DK"/>
    </w:rPr>
  </w:style>
  <w:style w:type="paragraph" w:styleId="CommentSubject">
    <w:name w:val="annotation subject"/>
    <w:basedOn w:val="CommentText"/>
    <w:next w:val="CommentText"/>
    <w:link w:val="CommentSubjectChar"/>
    <w:rsid w:val="00305817"/>
    <w:rPr>
      <w:b/>
      <w:bCs/>
    </w:rPr>
  </w:style>
  <w:style w:type="character" w:customStyle="1" w:styleId="CommentSubjectChar">
    <w:name w:val="Comment Subject Char"/>
    <w:link w:val="CommentSubject"/>
    <w:rsid w:val="00305817"/>
    <w:rPr>
      <w:b/>
      <w:bCs/>
      <w:lang w:val="da-DK" w:eastAsia="da-DK"/>
    </w:rPr>
  </w:style>
  <w:style w:type="paragraph" w:styleId="ListParagraph">
    <w:name w:val="List Paragraph"/>
    <w:basedOn w:val="Normal"/>
    <w:uiPriority w:val="34"/>
    <w:qFormat/>
    <w:rsid w:val="00412B02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UnresolvedMention">
    <w:name w:val="Unresolved Mention"/>
    <w:uiPriority w:val="99"/>
    <w:semiHidden/>
    <w:unhideWhenUsed/>
    <w:rsid w:val="00E350F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600AE"/>
  </w:style>
  <w:style w:type="character" w:styleId="FollowedHyperlink">
    <w:name w:val="FollowedHyperlink"/>
    <w:basedOn w:val="DefaultParagraphFont"/>
    <w:uiPriority w:val="99"/>
    <w:semiHidden/>
    <w:unhideWhenUsed/>
    <w:rsid w:val="005979B4"/>
    <w:rPr>
      <w:color w:val="954F72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F91B82"/>
    <w:rPr>
      <w:rFonts w:ascii="Bookman Old Style" w:eastAsia="Bookman Old Style" w:hAnsi="Bookman Old Style" w:cs="Bookman Old Style"/>
      <w:color w:val="000000"/>
      <w:lang w:val="en-GB" w:eastAsia="en-US"/>
    </w:rPr>
  </w:style>
  <w:style w:type="character" w:customStyle="1" w:styleId="normaltextrun">
    <w:name w:val="normaltextrun"/>
    <w:basedOn w:val="DefaultParagraphFont"/>
    <w:rsid w:val="000C4DDB"/>
  </w:style>
  <w:style w:type="character" w:customStyle="1" w:styleId="eop">
    <w:name w:val="eop"/>
    <w:basedOn w:val="DefaultParagraphFont"/>
    <w:rsid w:val="000C4DDB"/>
  </w:style>
  <w:style w:type="character" w:customStyle="1" w:styleId="citation-73">
    <w:name w:val="citation-73"/>
    <w:basedOn w:val="DefaultParagraphFont"/>
    <w:rsid w:val="006E6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MmCXk0gOT6NNmOvrHdzQC7x9Nw==">AMUW2mXvdsp2RgnJbmU2hgiZExj90LmH9SqOkPJ7/tkmtCdE9NtYsOLbfWMlhaqyyXCMXZE5hZTiFNwdc72RdSfeLKdIQX4NQr/YemRDywqdJElQ5wi9D64=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9D2D240159124FAFD6B27229C2FEBB" ma:contentTypeVersion="14" ma:contentTypeDescription="Criar um novo documento." ma:contentTypeScope="" ma:versionID="f230bc40c6f7312feaab23f8ccc27004">
  <xsd:schema xmlns:xsd="http://www.w3.org/2001/XMLSchema" xmlns:xs="http://www.w3.org/2001/XMLSchema" xmlns:p="http://schemas.microsoft.com/office/2006/metadata/properties" xmlns:ns2="018459cf-53ed-4de9-adb5-d5cf15897280" xmlns:ns3="14ccc2e7-9f0a-434b-b8ac-20fee63ccb4d" targetNamespace="http://schemas.microsoft.com/office/2006/metadata/properties" ma:root="true" ma:fieldsID="e6584ae9bab423c2d9872b8d339db19b" ns2:_="" ns3:_="">
    <xsd:import namespace="018459cf-53ed-4de9-adb5-d5cf15897280"/>
    <xsd:import namespace="14ccc2e7-9f0a-434b-b8ac-20fee63ccb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459cf-53ed-4de9-adb5-d5cf15897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09c62711-96d4-4ca4-85d5-4c929552ea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cc2e7-9f0a-434b-b8ac-20fee63ccb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5a6acf-6418-4c90-8140-bfb90df6f79f}" ma:internalName="TaxCatchAll" ma:showField="CatchAllData" ma:web="14ccc2e7-9f0a-434b-b8ac-20fee63ccb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8459cf-53ed-4de9-adb5-d5cf15897280">
      <Terms xmlns="http://schemas.microsoft.com/office/infopath/2007/PartnerControls"/>
    </lcf76f155ced4ddcb4097134ff3c332f>
    <TaxCatchAll xmlns="14ccc2e7-9f0a-434b-b8ac-20fee63ccb4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427BA6-DB7B-4786-863C-7D50DC9E9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8459cf-53ed-4de9-adb5-d5cf15897280"/>
    <ds:schemaRef ds:uri="14ccc2e7-9f0a-434b-b8ac-20fee63cc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A3735C-032D-433D-91AB-7645A511F72A}">
  <ds:schemaRefs>
    <ds:schemaRef ds:uri="http://schemas.microsoft.com/office/2006/metadata/properties"/>
    <ds:schemaRef ds:uri="http://schemas.microsoft.com/office/infopath/2007/PartnerControls"/>
    <ds:schemaRef ds:uri="018459cf-53ed-4de9-adb5-d5cf15897280"/>
    <ds:schemaRef ds:uri="14ccc2e7-9f0a-434b-b8ac-20fee63ccb4d"/>
  </ds:schemaRefs>
</ds:datastoreItem>
</file>

<file path=customXml/itemProps4.xml><?xml version="1.0" encoding="utf-8"?>
<ds:datastoreItem xmlns:ds="http://schemas.openxmlformats.org/officeDocument/2006/customXml" ds:itemID="{D03DB73B-2546-49C8-B589-B712D96715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Vidal</dc:creator>
  <cp:keywords/>
  <cp:lastModifiedBy>António Herculano de Jesus Moreira</cp:lastModifiedBy>
  <cp:revision>16</cp:revision>
  <dcterms:created xsi:type="dcterms:W3CDTF">2026-04-14T11:20:00Z</dcterms:created>
  <dcterms:modified xsi:type="dcterms:W3CDTF">2026-04-15T09:12:00Z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0x0101000E9D2D240159124FAFD6B27229C2FEBB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